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496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CB7926" w:rsidTr="00D06FDF">
        <w:trPr>
          <w:trHeight w:val="8647"/>
        </w:trPr>
        <w:tc>
          <w:tcPr>
            <w:tcW w:w="4962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5"/>
            </w:tblGrid>
            <w:tr w:rsidR="00CB7926" w:rsidTr="00CB7926">
              <w:tc>
                <w:tcPr>
                  <w:tcW w:w="4575" w:type="dxa"/>
                </w:tcPr>
                <w:p w:rsidR="00CB7926" w:rsidRPr="00756FCF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  <w:sz w:val="26"/>
                      <w:szCs w:val="26"/>
                    </w:rPr>
                  </w:pPr>
                  <w:bookmarkStart w:id="0" w:name="OLE_LINK15"/>
                  <w:bookmarkStart w:id="1" w:name="OLE_LINK16"/>
                  <w:bookmarkStart w:id="2" w:name="OLE_LINK17"/>
                  <w:r w:rsidRPr="00756FCF">
                    <w:rPr>
                      <w:rFonts w:ascii="Cambria" w:hAnsi="Cambria"/>
                      <w:b/>
                      <w:sz w:val="26"/>
                      <w:szCs w:val="26"/>
                    </w:rPr>
                    <w:t>Teil XYZ</w:t>
                  </w:r>
                </w:p>
              </w:tc>
            </w:tr>
            <w:tr w:rsidR="00CB7926" w:rsidTr="00CB7926">
              <w:trPr>
                <w:trHeight w:hRule="exact" w:val="85"/>
              </w:trPr>
              <w:tc>
                <w:tcPr>
                  <w:tcW w:w="4575" w:type="dxa"/>
                  <w:shd w:val="clear" w:color="auto" w:fill="FF0000"/>
                </w:tcPr>
                <w:p w:rsidR="00CB7926" w:rsidRPr="006D0592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CB7926" w:rsidTr="00CB7926">
              <w:trPr>
                <w:trHeight w:val="3402"/>
              </w:trPr>
              <w:tc>
                <w:tcPr>
                  <w:tcW w:w="4575" w:type="dxa"/>
                  <w:vAlign w:val="center"/>
                </w:tcPr>
                <w:p w:rsidR="00CB7926" w:rsidRDefault="00CB7926" w:rsidP="00CB7926">
                  <w:pPr>
                    <w:spacing w:before="40" w:after="40" w:line="276" w:lineRule="auto"/>
                    <w:jc w:val="center"/>
                  </w:pPr>
                  <w:r w:rsidRPr="006D0592">
                    <w:rPr>
                      <w:sz w:val="96"/>
                    </w:rPr>
                    <w:t>BILD</w:t>
                  </w:r>
                </w:p>
              </w:tc>
            </w:tr>
            <w:bookmarkEnd w:id="0"/>
            <w:bookmarkEnd w:id="1"/>
            <w:bookmarkEnd w:id="2"/>
          </w:tbl>
          <w:p w:rsidR="00CB7926" w:rsidRDefault="00CB7926" w:rsidP="00CB7926">
            <w:pPr>
              <w:spacing w:before="40" w:after="40" w:line="276" w:lineRule="auto"/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5"/>
            </w:tblGrid>
            <w:tr w:rsidR="00CB7926" w:rsidTr="00CB7926">
              <w:tc>
                <w:tcPr>
                  <w:tcW w:w="4575" w:type="dxa"/>
                </w:tcPr>
                <w:p w:rsidR="00CB7926" w:rsidRPr="00756FCF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  <w:bookmarkStart w:id="3" w:name="OLE_LINK21"/>
                  <w:bookmarkStart w:id="4" w:name="OLE_LINK29"/>
                  <w:bookmarkStart w:id="5" w:name="OLE_LINK30"/>
                  <w:r>
                    <w:rPr>
                      <w:rFonts w:ascii="Cambria" w:hAnsi="Cambria"/>
                      <w:b/>
                    </w:rPr>
                    <w:t>Geschichtliche Entwicklung</w:t>
                  </w:r>
                </w:p>
              </w:tc>
            </w:tr>
            <w:tr w:rsidR="00CB7926" w:rsidTr="00CB7926">
              <w:trPr>
                <w:trHeight w:hRule="exact" w:val="40"/>
              </w:trPr>
              <w:tc>
                <w:tcPr>
                  <w:tcW w:w="4575" w:type="dxa"/>
                  <w:shd w:val="clear" w:color="auto" w:fill="FF0000"/>
                </w:tcPr>
                <w:p w:rsidR="00CB7926" w:rsidRPr="006D0592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CB7926" w:rsidTr="00CB7926">
              <w:tc>
                <w:tcPr>
                  <w:tcW w:w="4575" w:type="dxa"/>
                  <w:vAlign w:val="center"/>
                </w:tcPr>
                <w:p w:rsidR="00CB7926" w:rsidRDefault="00CB7926" w:rsidP="00925DE2">
                  <w:pPr>
                    <w:spacing w:before="40" w:after="40" w:line="276" w:lineRule="auto"/>
                    <w:jc w:val="both"/>
                  </w:pP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</w:p>
              </w:tc>
            </w:tr>
            <w:bookmarkEnd w:id="3"/>
            <w:bookmarkEnd w:id="4"/>
            <w:bookmarkEnd w:id="5"/>
          </w:tbl>
          <w:p w:rsidR="00CB7926" w:rsidRDefault="00CB7926" w:rsidP="00CB7926">
            <w:pPr>
              <w:spacing w:before="40" w:after="40" w:line="276" w:lineRule="auto"/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5"/>
            </w:tblGrid>
            <w:tr w:rsidR="00CB7926" w:rsidTr="00CB7926">
              <w:tc>
                <w:tcPr>
                  <w:tcW w:w="4575" w:type="dxa"/>
                </w:tcPr>
                <w:p w:rsidR="00CB7926" w:rsidRPr="00756FCF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Einsatzort</w:t>
                  </w:r>
                </w:p>
              </w:tc>
            </w:tr>
            <w:tr w:rsidR="00CB7926" w:rsidTr="00CB7926">
              <w:trPr>
                <w:trHeight w:hRule="exact" w:val="40"/>
              </w:trPr>
              <w:tc>
                <w:tcPr>
                  <w:tcW w:w="4575" w:type="dxa"/>
                  <w:shd w:val="clear" w:color="auto" w:fill="FF0000"/>
                </w:tcPr>
                <w:p w:rsidR="00CB7926" w:rsidRPr="006D0592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CB7926" w:rsidTr="00CB7926">
              <w:tc>
                <w:tcPr>
                  <w:tcW w:w="4575" w:type="dxa"/>
                  <w:vAlign w:val="center"/>
                </w:tcPr>
                <w:p w:rsidR="00CB7926" w:rsidRDefault="00CB7926" w:rsidP="00925DE2">
                  <w:pPr>
                    <w:spacing w:before="40" w:after="40" w:line="276" w:lineRule="auto"/>
                    <w:jc w:val="both"/>
                  </w:pP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</w:p>
              </w:tc>
            </w:tr>
          </w:tbl>
          <w:p w:rsidR="00CB7926" w:rsidRDefault="00CB7926" w:rsidP="00CB7926">
            <w:pPr>
              <w:spacing w:before="40" w:after="40" w:line="276" w:lineRule="auto"/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5"/>
            </w:tblGrid>
            <w:tr w:rsidR="00CB7926" w:rsidTr="00CB7926">
              <w:tc>
                <w:tcPr>
                  <w:tcW w:w="4575" w:type="dxa"/>
                </w:tcPr>
                <w:p w:rsidR="00CB7926" w:rsidRPr="00756FCF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  <w:bookmarkStart w:id="6" w:name="OLE_LINK31"/>
                  <w:bookmarkStart w:id="7" w:name="OLE_LINK32"/>
                  <w:bookmarkStart w:id="8" w:name="OLE_LINK33"/>
                  <w:bookmarkStart w:id="9" w:name="OLE_LINK34"/>
                  <w:r>
                    <w:rPr>
                      <w:rFonts w:ascii="Cambria" w:hAnsi="Cambria"/>
                      <w:b/>
                    </w:rPr>
                    <w:t xml:space="preserve">Funktion </w:t>
                  </w:r>
                </w:p>
              </w:tc>
            </w:tr>
            <w:tr w:rsidR="00CB7926" w:rsidTr="00CB7926">
              <w:trPr>
                <w:trHeight w:hRule="exact" w:val="40"/>
              </w:trPr>
              <w:tc>
                <w:tcPr>
                  <w:tcW w:w="4575" w:type="dxa"/>
                  <w:shd w:val="clear" w:color="auto" w:fill="FF0000"/>
                </w:tcPr>
                <w:p w:rsidR="00CB7926" w:rsidRPr="006D0592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CB7926" w:rsidTr="00CB7926">
              <w:tc>
                <w:tcPr>
                  <w:tcW w:w="4575" w:type="dxa"/>
                  <w:vAlign w:val="center"/>
                </w:tcPr>
                <w:p w:rsidR="00CB7926" w:rsidRDefault="00CB7926" w:rsidP="00925DE2">
                  <w:pPr>
                    <w:spacing w:before="40" w:after="40" w:line="276" w:lineRule="auto"/>
                    <w:jc w:val="both"/>
                  </w:pP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</w:p>
              </w:tc>
            </w:tr>
            <w:bookmarkEnd w:id="6"/>
            <w:bookmarkEnd w:id="7"/>
            <w:bookmarkEnd w:id="8"/>
            <w:bookmarkEnd w:id="9"/>
          </w:tbl>
          <w:p w:rsidR="00CB7926" w:rsidRDefault="00CB7926" w:rsidP="00CB7926">
            <w:pPr>
              <w:spacing w:before="40" w:after="40" w:line="276" w:lineRule="auto"/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5"/>
            </w:tblGrid>
            <w:tr w:rsidR="00CB7926" w:rsidTr="00CB7926">
              <w:tc>
                <w:tcPr>
                  <w:tcW w:w="4575" w:type="dxa"/>
                </w:tcPr>
                <w:p w:rsidR="00CB7926" w:rsidRPr="00756FCF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 xml:space="preserve">Zukünftige Entwicklung </w:t>
                  </w:r>
                </w:p>
              </w:tc>
            </w:tr>
            <w:tr w:rsidR="00CB7926" w:rsidTr="00CB7926">
              <w:trPr>
                <w:trHeight w:hRule="exact" w:val="40"/>
              </w:trPr>
              <w:tc>
                <w:tcPr>
                  <w:tcW w:w="4575" w:type="dxa"/>
                  <w:shd w:val="clear" w:color="auto" w:fill="FF0000"/>
                </w:tcPr>
                <w:p w:rsidR="00CB7926" w:rsidRPr="006D0592" w:rsidRDefault="00CB7926" w:rsidP="00CB7926">
                  <w:pPr>
                    <w:spacing w:before="40" w:after="40" w:line="276" w:lineRule="auto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CB7926" w:rsidTr="00CB7926">
              <w:tc>
                <w:tcPr>
                  <w:tcW w:w="4575" w:type="dxa"/>
                  <w:vAlign w:val="center"/>
                </w:tcPr>
                <w:p w:rsidR="00CB7926" w:rsidRDefault="00CB7926" w:rsidP="00925DE2">
                  <w:pPr>
                    <w:spacing w:before="40" w:after="40" w:line="276" w:lineRule="auto"/>
                    <w:jc w:val="both"/>
                  </w:pP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abcdefghijklmnopqrstu</w:t>
                  </w:r>
                  <w:proofErr w:type="spellEnd"/>
                </w:p>
              </w:tc>
            </w:tr>
          </w:tbl>
          <w:p w:rsidR="00CB7926" w:rsidRDefault="00CB7926" w:rsidP="00CB7926">
            <w:pPr>
              <w:spacing w:before="40" w:after="40" w:line="276" w:lineRule="auto"/>
            </w:pPr>
          </w:p>
          <w:p w:rsidR="00CB7926" w:rsidRDefault="00CB7926" w:rsidP="00CB7926">
            <w:pPr>
              <w:spacing w:before="40" w:after="40" w:line="276" w:lineRule="auto"/>
            </w:pPr>
          </w:p>
        </w:tc>
      </w:tr>
      <w:tr w:rsidR="00CB7926" w:rsidTr="00D329D8">
        <w:trPr>
          <w:trHeight w:val="4977"/>
        </w:trPr>
        <w:tc>
          <w:tcPr>
            <w:tcW w:w="4962" w:type="dxa"/>
            <w:vAlign w:val="bottom"/>
          </w:tcPr>
          <w:p w:rsidR="00CB7926" w:rsidRPr="00CB7926" w:rsidRDefault="00CB7926" w:rsidP="00CB7926">
            <w:pPr>
              <w:spacing w:before="120" w:after="120"/>
              <w:rPr>
                <w:color w:val="808080" w:themeColor="background1" w:themeShade="80"/>
                <w:sz w:val="20"/>
                <w:szCs w:val="20"/>
              </w:rPr>
            </w:pPr>
            <w:r w:rsidRPr="00CB7926">
              <w:rPr>
                <w:color w:val="808080" w:themeColor="background1" w:themeShade="80"/>
                <w:sz w:val="20"/>
                <w:szCs w:val="20"/>
              </w:rPr>
              <w:t>Quellen:</w:t>
            </w:r>
            <w:bookmarkStart w:id="10" w:name="_GoBack"/>
            <w:bookmarkEnd w:id="10"/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4015"/>
            </w:tblGrid>
            <w:tr w:rsidR="00925DE2" w:rsidRPr="00CB7926" w:rsidTr="00CB7926"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[AF09]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Arnold, D.; </w:t>
                  </w:r>
                  <w:proofErr w:type="spellStart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Furmans</w:t>
                  </w:r>
                  <w:proofErr w:type="spellEnd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 K.: Materialfluss in Logistiksystemen, 3. Auflage. Berlin </w:t>
                  </w:r>
                  <w:proofErr w:type="spellStart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u.a</w:t>
                  </w:r>
                  <w:proofErr w:type="spellEnd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: Springer 2009</w:t>
                  </w:r>
                </w:p>
              </w:tc>
            </w:tr>
            <w:tr w:rsidR="00925DE2" w:rsidRPr="00CB7926" w:rsidTr="00CB7926"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[Bah59]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Bahr, J.: Betrachtungen über Probleme des Grabwiderstands an </w:t>
                  </w:r>
                  <w:proofErr w:type="spellStart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Gewinnungsge</w:t>
                  </w:r>
                  <w:proofErr w:type="spellEnd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-räten im Tagebau. In: Freiberger Forschungsheft (1959) A 117, S. 115-132</w:t>
                  </w:r>
                </w:p>
              </w:tc>
            </w:tr>
            <w:tr w:rsidR="00925DE2" w:rsidRPr="00CB7926" w:rsidTr="00CB7926"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[Bat17]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proofErr w:type="spellStart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Batarow</w:t>
                  </w:r>
                  <w:proofErr w:type="spellEnd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 M.: Messbolzen Wiki, Internetquelle (http://batarow.com/messbolzen-wiki). Abfragedatum: 27.08.2017</w:t>
                  </w:r>
                </w:p>
              </w:tc>
            </w:tr>
            <w:tr w:rsidR="00925DE2" w:rsidRPr="00CB7926" w:rsidTr="00D06FDF">
              <w:trPr>
                <w:trHeight w:val="331"/>
              </w:trPr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[Bec11]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Becker, M.: Mehrkörpersimulation der Hubseilwinde eines Schaufelradbaggers, Diplomarbeit. Technische Universität Dresden 2011</w:t>
                  </w:r>
                </w:p>
              </w:tc>
            </w:tr>
            <w:tr w:rsidR="00925DE2" w:rsidRPr="00CB7926" w:rsidTr="00CB7926"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[DIN84]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DIN Deutsches Institut für Normung e.V.: Krane; Grundsätze für Stahltragwerke; Berechnung (DIN 15018-1). Berlin: Beuth 1984</w:t>
                  </w:r>
                </w:p>
              </w:tc>
            </w:tr>
            <w:tr w:rsidR="00925DE2" w:rsidRPr="00CB7926" w:rsidTr="00CB7926"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[FKM12]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FKM Forschungskuratorium Maschinenbau e.V.: FKM-Richtlinie; Rechnerischer Festigkeitsnachweis für Maschinenbauteile (6. Auflage). Frankfurt am Main: VDMA-Verlag 2012</w:t>
                  </w:r>
                </w:p>
              </w:tc>
            </w:tr>
            <w:tr w:rsidR="00925DE2" w:rsidRPr="00CB7926" w:rsidTr="00CB7926"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[Nol17]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Nold, W.: </w:t>
                  </w:r>
                  <w:proofErr w:type="spellStart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Aufnehmer</w:t>
                  </w:r>
                  <w:proofErr w:type="spellEnd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 zum Messen von Belastungen, Deutsches Patentamt: </w:t>
                  </w:r>
                  <w:proofErr w:type="spellStart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Pa-tent</w:t>
                  </w:r>
                  <w:proofErr w:type="spellEnd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 DE10055933A1. 25. Mai 2002</w:t>
                  </w:r>
                </w:p>
              </w:tc>
            </w:tr>
            <w:tr w:rsidR="00925DE2" w:rsidRPr="00CB7926" w:rsidTr="00CB7926">
              <w:tc>
                <w:tcPr>
                  <w:tcW w:w="701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[Sch94]</w:t>
                  </w:r>
                </w:p>
              </w:tc>
              <w:tc>
                <w:tcPr>
                  <w:tcW w:w="4015" w:type="dxa"/>
                </w:tcPr>
                <w:p w:rsidR="00925DE2" w:rsidRPr="00CB7926" w:rsidRDefault="00925DE2" w:rsidP="00CB7926">
                  <w:pPr>
                    <w:spacing w:before="40" w:after="40"/>
                    <w:rPr>
                      <w:color w:val="808080" w:themeColor="background1" w:themeShade="80"/>
                      <w:sz w:val="14"/>
                      <w:szCs w:val="14"/>
                    </w:rPr>
                  </w:pPr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 xml:space="preserve">Scheffler, M.: Grundlagen der Fördertechnik – Elemente und Triebwerke, 1. </w:t>
                  </w:r>
                  <w:proofErr w:type="gramStart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Auf-lage</w:t>
                  </w:r>
                  <w:proofErr w:type="gramEnd"/>
                  <w:r w:rsidRPr="00CB7926">
                    <w:rPr>
                      <w:color w:val="808080" w:themeColor="background1" w:themeShade="80"/>
                      <w:sz w:val="14"/>
                      <w:szCs w:val="14"/>
                    </w:rPr>
                    <w:t>. Braunschweig u.a., Vieweg Verlag 1994</w:t>
                  </w:r>
                </w:p>
              </w:tc>
            </w:tr>
          </w:tbl>
          <w:p w:rsidR="00CB7926" w:rsidRPr="00CB7926" w:rsidRDefault="00CB7926" w:rsidP="00CB7926">
            <w:pPr>
              <w:spacing w:before="120"/>
              <w:rPr>
                <w:sz w:val="20"/>
                <w:szCs w:val="20"/>
              </w:rPr>
            </w:pPr>
          </w:p>
        </w:tc>
      </w:tr>
    </w:tbl>
    <w:p w:rsidR="0065028B" w:rsidRDefault="0065028B"/>
    <w:sectPr w:rsidR="0065028B" w:rsidSect="00F7476B">
      <w:headerReference w:type="first" r:id="rId6"/>
      <w:pgSz w:w="11906" w:h="16838"/>
      <w:pgMar w:top="397" w:right="680" w:bottom="680" w:left="1418" w:header="567" w:footer="22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07" w:rsidRDefault="002E3007" w:rsidP="00756FCF">
      <w:pPr>
        <w:spacing w:after="0" w:line="240" w:lineRule="auto"/>
      </w:pPr>
      <w:r>
        <w:separator/>
      </w:r>
    </w:p>
  </w:endnote>
  <w:endnote w:type="continuationSeparator" w:id="0">
    <w:p w:rsidR="002E3007" w:rsidRDefault="002E3007" w:rsidP="00756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07" w:rsidRDefault="002E3007" w:rsidP="00756FCF">
      <w:pPr>
        <w:spacing w:after="0" w:line="240" w:lineRule="auto"/>
      </w:pPr>
      <w:r>
        <w:separator/>
      </w:r>
    </w:p>
  </w:footnote>
  <w:footnote w:type="continuationSeparator" w:id="0">
    <w:p w:rsidR="002E3007" w:rsidRDefault="002E3007" w:rsidP="00756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182" w:type="dxa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1"/>
      <w:gridCol w:w="4746"/>
    </w:tblGrid>
    <w:tr w:rsidR="00F7476B" w:rsidTr="00D329D8">
      <w:trPr>
        <w:trHeight w:val="1276"/>
      </w:trPr>
      <w:tc>
        <w:tcPr>
          <w:tcW w:w="5081" w:type="dxa"/>
          <w:vAlign w:val="bottom"/>
        </w:tcPr>
        <w:p w:rsidR="00F7476B" w:rsidRPr="00F7476B" w:rsidRDefault="00F7476B" w:rsidP="00D329D8">
          <w:pPr>
            <w:pStyle w:val="Kopfzeile"/>
            <w:spacing w:before="60" w:after="60"/>
            <w:rPr>
              <w:color w:val="808080" w:themeColor="background1" w:themeShade="80"/>
            </w:rPr>
          </w:pPr>
          <w:r w:rsidRPr="00F7476B">
            <w:rPr>
              <w:color w:val="808080" w:themeColor="background1" w:themeShade="80"/>
            </w:rPr>
            <w:t>Max Mustermann</w:t>
          </w:r>
        </w:p>
        <w:p w:rsidR="00F7476B" w:rsidRDefault="00F7476B" w:rsidP="00D329D8">
          <w:pPr>
            <w:pStyle w:val="Kopfzeile"/>
            <w:spacing w:before="60" w:after="60"/>
          </w:pPr>
          <w:r>
            <w:rPr>
              <w:color w:val="808080" w:themeColor="background1" w:themeShade="80"/>
            </w:rPr>
            <w:t>Max</w:t>
          </w:r>
          <w:r w:rsidRPr="00F7476B">
            <w:rPr>
              <w:color w:val="808080" w:themeColor="background1" w:themeShade="80"/>
            </w:rPr>
            <w:t>imiliane Musterfrau</w:t>
          </w:r>
        </w:p>
      </w:tc>
      <w:tc>
        <w:tcPr>
          <w:tcW w:w="4746" w:type="dxa"/>
          <w:vAlign w:val="center"/>
        </w:tcPr>
        <w:p w:rsidR="00F7476B" w:rsidRDefault="00F7476B" w:rsidP="00F7476B">
          <w:pPr>
            <w:pStyle w:val="Kopfzeile"/>
            <w:jc w:val="right"/>
          </w:pPr>
          <w:r>
            <w:rPr>
              <w:noProof/>
              <w:lang w:eastAsia="de-DE"/>
            </w:rPr>
            <w:drawing>
              <wp:inline distT="0" distB="0" distL="0" distR="0" wp14:anchorId="36C9C358" wp14:editId="7557E24E">
                <wp:extent cx="1553009" cy="760781"/>
                <wp:effectExtent l="0" t="0" r="9525" b="1270"/>
                <wp:docPr id="172" name="Grafik 4" descr="Allgemein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llgemein.wmf"/>
                        <pic:cNvPicPr/>
                      </pic:nvPicPr>
                      <pic:blipFill rotWithShape="1">
                        <a:blip r:embed="rId1" cstate="print"/>
                        <a:srcRect t="20553" b="41436"/>
                        <a:stretch/>
                      </pic:blipFill>
                      <pic:spPr bwMode="auto">
                        <a:xfrm>
                          <a:off x="0" y="0"/>
                          <a:ext cx="1688680" cy="8272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F7476B" w:rsidRPr="00D329D8" w:rsidRDefault="00F7476B" w:rsidP="00F7476B">
    <w:pPr>
      <w:pStyle w:val="Kopfzeile"/>
      <w:rPr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8B"/>
    <w:rsid w:val="002E3007"/>
    <w:rsid w:val="004431BF"/>
    <w:rsid w:val="0065028B"/>
    <w:rsid w:val="00680882"/>
    <w:rsid w:val="00697265"/>
    <w:rsid w:val="006D0592"/>
    <w:rsid w:val="006E1A6B"/>
    <w:rsid w:val="00756FCF"/>
    <w:rsid w:val="008402D7"/>
    <w:rsid w:val="0085461D"/>
    <w:rsid w:val="00856C7D"/>
    <w:rsid w:val="00925856"/>
    <w:rsid w:val="00925DE2"/>
    <w:rsid w:val="00CB7926"/>
    <w:rsid w:val="00D06FDF"/>
    <w:rsid w:val="00D329D8"/>
    <w:rsid w:val="00D77CA0"/>
    <w:rsid w:val="00E32F20"/>
    <w:rsid w:val="00EA1A50"/>
    <w:rsid w:val="00F7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6DB16"/>
  <w15:chartTrackingRefBased/>
  <w15:docId w15:val="{20CE0980-27A8-41EF-93BD-8D042920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1A5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5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56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FCF"/>
  </w:style>
  <w:style w:type="paragraph" w:styleId="Fuzeile">
    <w:name w:val="footer"/>
    <w:basedOn w:val="Standard"/>
    <w:link w:val="FuzeileZchn"/>
    <w:uiPriority w:val="99"/>
    <w:unhideWhenUsed/>
    <w:rsid w:val="00756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Goedeke, Arne</dc:creator>
  <cp:keywords/>
  <dc:description/>
  <cp:lastModifiedBy>Goedeke, Arne</cp:lastModifiedBy>
  <cp:revision>7</cp:revision>
  <cp:lastPrinted>2017-10-27T06:26:00Z</cp:lastPrinted>
  <dcterms:created xsi:type="dcterms:W3CDTF">2017-10-26T14:22:00Z</dcterms:created>
  <dcterms:modified xsi:type="dcterms:W3CDTF">2017-10-27T06:27:00Z</dcterms:modified>
</cp:coreProperties>
</file>